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59EFCDF6" w:rsidR="005F492D" w:rsidRDefault="00CC08A3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Ireland’s equine excellence </w:t>
      </w:r>
      <w:r w:rsidR="00424377">
        <w:rPr>
          <w:sz w:val="40"/>
          <w:szCs w:val="40"/>
        </w:rPr>
        <w:t>showcas</w:t>
      </w:r>
      <w:r>
        <w:rPr>
          <w:sz w:val="40"/>
          <w:szCs w:val="40"/>
        </w:rPr>
        <w:t xml:space="preserve">ed in new immersive </w:t>
      </w:r>
      <w:r w:rsidR="00350454">
        <w:rPr>
          <w:sz w:val="40"/>
          <w:szCs w:val="40"/>
        </w:rPr>
        <w:t xml:space="preserve">Horse </w:t>
      </w:r>
      <w:r>
        <w:rPr>
          <w:sz w:val="40"/>
          <w:szCs w:val="40"/>
        </w:rPr>
        <w:t>C</w:t>
      </w:r>
      <w:r w:rsidR="00350454">
        <w:rPr>
          <w:sz w:val="40"/>
          <w:szCs w:val="40"/>
        </w:rPr>
        <w:t>ountry</w:t>
      </w:r>
      <w:r>
        <w:rPr>
          <w:sz w:val="40"/>
          <w:szCs w:val="40"/>
        </w:rPr>
        <w:t xml:space="preserve"> experience</w:t>
      </w:r>
      <w:r w:rsidR="006E67A4">
        <w:rPr>
          <w:sz w:val="40"/>
          <w:szCs w:val="40"/>
        </w:rPr>
        <w:t>s</w:t>
      </w:r>
    </w:p>
    <w:p w14:paraId="0155BAD5" w14:textId="37F988C3" w:rsidR="004E3F4A" w:rsidRPr="003E0284" w:rsidRDefault="00CC08A3" w:rsidP="004E3F4A">
      <w:pPr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Discover the passion and skills that have made Ireland a world leader</w:t>
      </w:r>
      <w:r w:rsidR="00AB0C35">
        <w:rPr>
          <w:rFonts w:ascii="Calibri" w:hAnsi="Calibri" w:cs="Calibri"/>
          <w:i/>
          <w:iCs/>
        </w:rPr>
        <w:t xml:space="preserve"> in thoroughbred breeding and racing through 15 unique equine experiences.</w:t>
      </w:r>
      <w:r w:rsidR="00442BBB" w:rsidRPr="003E0284">
        <w:rPr>
          <w:rFonts w:ascii="Calibri" w:hAnsi="Calibri" w:cs="Calibri"/>
          <w:i/>
          <w:iCs/>
        </w:rPr>
        <w:t xml:space="preserve"> </w:t>
      </w:r>
    </w:p>
    <w:p w14:paraId="7FF652FA" w14:textId="6E5557F9" w:rsidR="00E04CB5" w:rsidRDefault="00AB0C35" w:rsidP="00E04CB5">
      <w:pPr>
        <w:spacing w:line="257" w:lineRule="auto"/>
        <w:contextualSpacing/>
        <w:rPr>
          <w:rFonts w:ascii="Calibri" w:eastAsia="Aptos" w:hAnsi="Calibri" w:cs="Calibri"/>
        </w:rPr>
      </w:pPr>
      <w:r>
        <w:rPr>
          <w:rFonts w:ascii="Calibri" w:eastAsia="Aptos" w:hAnsi="Calibri" w:cs="Calibri"/>
        </w:rPr>
        <w:t>Ireland</w:t>
      </w:r>
      <w:r w:rsidR="00E04CB5">
        <w:rPr>
          <w:rFonts w:ascii="Calibri" w:eastAsia="Aptos" w:hAnsi="Calibri" w:cs="Calibri"/>
        </w:rPr>
        <w:t xml:space="preserve"> is an island of horse lovers, and it</w:t>
      </w:r>
      <w:r>
        <w:rPr>
          <w:rFonts w:ascii="Calibri" w:eastAsia="Aptos" w:hAnsi="Calibri" w:cs="Calibri"/>
        </w:rPr>
        <w:t xml:space="preserve">s </w:t>
      </w:r>
      <w:r w:rsidR="00E04CB5">
        <w:rPr>
          <w:rFonts w:ascii="Calibri" w:eastAsia="Aptos" w:hAnsi="Calibri" w:cs="Calibri"/>
        </w:rPr>
        <w:t xml:space="preserve">extraordinary </w:t>
      </w:r>
      <w:r>
        <w:rPr>
          <w:rFonts w:ascii="Calibri" w:eastAsia="Aptos" w:hAnsi="Calibri" w:cs="Calibri"/>
        </w:rPr>
        <w:t>equine heritage</w:t>
      </w:r>
      <w:r w:rsidR="00442BBB" w:rsidRPr="003E0284">
        <w:rPr>
          <w:rFonts w:ascii="Calibri" w:eastAsia="Aptos" w:hAnsi="Calibri" w:cs="Calibri"/>
        </w:rPr>
        <w:t xml:space="preserve"> </w:t>
      </w:r>
      <w:r w:rsidR="00E04CB5">
        <w:rPr>
          <w:rFonts w:ascii="Calibri" w:eastAsia="Aptos" w:hAnsi="Calibri" w:cs="Calibri"/>
        </w:rPr>
        <w:t xml:space="preserve">is </w:t>
      </w:r>
      <w:r w:rsidR="00E04CB5" w:rsidRPr="00E04CB5">
        <w:rPr>
          <w:rFonts w:ascii="Calibri" w:eastAsia="Aptos" w:hAnsi="Calibri" w:cs="Calibri"/>
        </w:rPr>
        <w:t>internationally recognised</w:t>
      </w:r>
      <w:r w:rsidR="00E04CB5">
        <w:rPr>
          <w:rFonts w:ascii="Calibri" w:eastAsia="Aptos" w:hAnsi="Calibri" w:cs="Calibri"/>
        </w:rPr>
        <w:t>.</w:t>
      </w:r>
      <w:r w:rsidR="00E04CB5" w:rsidRPr="00E04CB5">
        <w:rPr>
          <w:rFonts w:ascii="Calibri" w:eastAsia="Aptos" w:hAnsi="Calibri" w:cs="Calibri"/>
        </w:rPr>
        <w:t xml:space="preserve"> Irish-bred thoroughbred horses, racehorse trainers and jockeys are among the most accomplished on the planet and consistently excel on the world stage</w:t>
      </w:r>
      <w:r w:rsidR="00E04CB5">
        <w:rPr>
          <w:rFonts w:ascii="Calibri" w:eastAsia="Aptos" w:hAnsi="Calibri" w:cs="Calibri"/>
        </w:rPr>
        <w:t>.</w:t>
      </w:r>
    </w:p>
    <w:p w14:paraId="725A77AB" w14:textId="27DA4A2B" w:rsidR="00AB0C35" w:rsidRDefault="00AB0C35" w:rsidP="00442BBB">
      <w:pPr>
        <w:spacing w:line="257" w:lineRule="auto"/>
        <w:contextualSpacing/>
        <w:rPr>
          <w:rFonts w:ascii="Calibri" w:eastAsia="Aptos" w:hAnsi="Calibri" w:cs="Calibri"/>
        </w:rPr>
      </w:pPr>
    </w:p>
    <w:p w14:paraId="759391EC" w14:textId="1B09AA8D" w:rsidR="00146A33" w:rsidRDefault="00E04CB5" w:rsidP="00E04CB5">
      <w:r>
        <w:rPr>
          <w:rFonts w:ascii="Calibri" w:eastAsia="Aptos" w:hAnsi="Calibri" w:cs="Calibri"/>
        </w:rPr>
        <w:t xml:space="preserve">Now with the launch of </w:t>
      </w:r>
      <w:hyperlink r:id="rId10" w:history="1">
        <w:r w:rsidRPr="005F2C1D">
          <w:rPr>
            <w:rStyle w:val="Hyperlink"/>
            <w:rFonts w:ascii="Calibri" w:eastAsia="Aptos" w:hAnsi="Calibri" w:cs="Calibri"/>
          </w:rPr>
          <w:t>Horse Country</w:t>
        </w:r>
      </w:hyperlink>
      <w:r>
        <w:rPr>
          <w:rFonts w:ascii="Calibri" w:eastAsia="Aptos" w:hAnsi="Calibri" w:cs="Calibri"/>
        </w:rPr>
        <w:t xml:space="preserve">, </w:t>
      </w:r>
      <w:r w:rsidR="001A04C6">
        <w:rPr>
          <w:rFonts w:ascii="Calibri" w:eastAsia="Aptos" w:hAnsi="Calibri" w:cs="Calibri"/>
        </w:rPr>
        <w:t xml:space="preserve">a new initiative linking </w:t>
      </w:r>
      <w:r w:rsidRPr="00AC44C6">
        <w:t xml:space="preserve">15 </w:t>
      </w:r>
      <w:r w:rsidR="00146A33">
        <w:t>amazing</w:t>
      </w:r>
      <w:r w:rsidRPr="00AC44C6">
        <w:t xml:space="preserve"> equine experiences across the counties of </w:t>
      </w:r>
      <w:r w:rsidRPr="00E04CB5">
        <w:t>Kildare and Tipperary</w:t>
      </w:r>
      <w:r w:rsidRPr="00AC44C6">
        <w:t>,</w:t>
      </w:r>
      <w:r w:rsidR="00146A33">
        <w:t xml:space="preserve"> horse lovers and the horse-curious can meet the people and animals that make Ireland’s horse culture so special.</w:t>
      </w:r>
    </w:p>
    <w:p w14:paraId="3AE71E8F" w14:textId="37E31741" w:rsidR="00154E18" w:rsidRDefault="003355E6" w:rsidP="00154E18">
      <w:r>
        <w:t>Horse Country h</w:t>
      </w:r>
      <w:r w:rsidR="00424377" w:rsidRPr="00AC44C6">
        <w:t>ighlights include</w:t>
      </w:r>
      <w:r w:rsidR="001A04C6">
        <w:t xml:space="preserve"> behind-the-scenes</w:t>
      </w:r>
      <w:r w:rsidR="00424377" w:rsidRPr="00AC44C6">
        <w:t xml:space="preserve"> access </w:t>
      </w:r>
      <w:r w:rsidR="001A04C6">
        <w:t>at</w:t>
      </w:r>
      <w:r w:rsidR="00424377" w:rsidRPr="00AC44C6">
        <w:t xml:space="preserve"> the training operations of</w:t>
      </w:r>
      <w:r w:rsidR="00424377" w:rsidRPr="00424377">
        <w:t xml:space="preserve"> </w:t>
      </w:r>
      <w:r w:rsidR="00424377" w:rsidRPr="00AC44C6">
        <w:t xml:space="preserve">legendary figures in international racing </w:t>
      </w:r>
      <w:r w:rsidR="00A74EC7">
        <w:t>–</w:t>
      </w:r>
      <w:r>
        <w:t xml:space="preserve"> </w:t>
      </w:r>
      <w:hyperlink r:id="rId11" w:history="1">
        <w:r w:rsidR="00424377" w:rsidRPr="00424377">
          <w:rPr>
            <w:rStyle w:val="Hyperlink"/>
          </w:rPr>
          <w:t>Aidan O’Brien</w:t>
        </w:r>
      </w:hyperlink>
      <w:r w:rsidR="00424377" w:rsidRPr="00424377">
        <w:t xml:space="preserve">, </w:t>
      </w:r>
      <w:hyperlink r:id="rId12" w:history="1">
        <w:r w:rsidR="00424377" w:rsidRPr="003355E6">
          <w:rPr>
            <w:rStyle w:val="Hyperlink"/>
          </w:rPr>
          <w:t>J</w:t>
        </w:r>
        <w:r w:rsidRPr="003355E6">
          <w:rPr>
            <w:rStyle w:val="Hyperlink"/>
          </w:rPr>
          <w:t xml:space="preserve"> P</w:t>
        </w:r>
        <w:r w:rsidR="00424377" w:rsidRPr="003355E6">
          <w:rPr>
            <w:rStyle w:val="Hyperlink"/>
          </w:rPr>
          <w:t xml:space="preserve"> Murtagh</w:t>
        </w:r>
      </w:hyperlink>
      <w:r w:rsidR="00424377" w:rsidRPr="00424377">
        <w:t xml:space="preserve">, and </w:t>
      </w:r>
      <w:hyperlink r:id="rId13" w:history="1">
        <w:r w:rsidR="00424377" w:rsidRPr="00424377">
          <w:rPr>
            <w:rStyle w:val="Hyperlink"/>
          </w:rPr>
          <w:t>Jessica Harrington</w:t>
        </w:r>
      </w:hyperlink>
      <w:r w:rsidR="00424377" w:rsidRPr="00424377">
        <w:t>.</w:t>
      </w:r>
      <w:r w:rsidR="00154E18">
        <w:t xml:space="preserve"> There are g</w:t>
      </w:r>
      <w:r w:rsidR="00424377" w:rsidRPr="00AC44C6">
        <w:t xml:space="preserve">uided tours </w:t>
      </w:r>
      <w:r w:rsidR="001A04C6">
        <w:t>of</w:t>
      </w:r>
      <w:r w:rsidR="00424377" w:rsidRPr="00AC44C6">
        <w:t xml:space="preserve"> iconic breeding establishments such as </w:t>
      </w:r>
      <w:hyperlink r:id="rId14" w:history="1">
        <w:r w:rsidR="00424377" w:rsidRPr="005F2C1D">
          <w:rPr>
            <w:rStyle w:val="Hyperlink"/>
          </w:rPr>
          <w:t>Coolmore Stud</w:t>
        </w:r>
      </w:hyperlink>
      <w:r w:rsidR="00424377" w:rsidRPr="005F2C1D">
        <w:t xml:space="preserve"> and </w:t>
      </w:r>
      <w:hyperlink r:id="rId15" w:history="1">
        <w:r w:rsidR="00424377" w:rsidRPr="005F2C1D">
          <w:rPr>
            <w:rStyle w:val="Hyperlink"/>
          </w:rPr>
          <w:t>The Irish National Stud</w:t>
        </w:r>
      </w:hyperlink>
      <w:r w:rsidR="00424377" w:rsidRPr="00AC44C6">
        <w:t>, where the story of the thoroughbred is brought to life</w:t>
      </w:r>
      <w:r w:rsidR="00154E18">
        <w:t xml:space="preserve"> and </w:t>
      </w:r>
      <w:r w:rsidR="001A04C6">
        <w:t>visitors have the rare opportunity</w:t>
      </w:r>
      <w:r w:rsidR="00154E18">
        <w:t xml:space="preserve"> to get up close to </w:t>
      </w:r>
      <w:r w:rsidR="008024D5">
        <w:t xml:space="preserve">purebred </w:t>
      </w:r>
      <w:r w:rsidR="00154E18">
        <w:t>foals</w:t>
      </w:r>
      <w:r w:rsidR="00A74EC7">
        <w:t>,</w:t>
      </w:r>
      <w:r w:rsidR="00154E18">
        <w:t xml:space="preserve"> mares</w:t>
      </w:r>
      <w:r w:rsidR="00A74EC7">
        <w:t xml:space="preserve"> and retired racehorses.</w:t>
      </w:r>
    </w:p>
    <w:p w14:paraId="3A3DAC43" w14:textId="7089AAFA" w:rsidR="00A74EC7" w:rsidRDefault="00A74EC7" w:rsidP="00154E18">
      <w:r>
        <w:t xml:space="preserve">For those who want to saddle up, </w:t>
      </w:r>
      <w:hyperlink r:id="rId16" w:history="1">
        <w:proofErr w:type="spellStart"/>
        <w:r w:rsidRPr="00A74EC7">
          <w:rPr>
            <w:rStyle w:val="Hyperlink"/>
          </w:rPr>
          <w:t>Crossogue</w:t>
        </w:r>
        <w:proofErr w:type="spellEnd"/>
        <w:r w:rsidRPr="00A74EC7">
          <w:rPr>
            <w:rStyle w:val="Hyperlink"/>
          </w:rPr>
          <w:t xml:space="preserve"> Stud</w:t>
        </w:r>
      </w:hyperlink>
      <w:r>
        <w:t xml:space="preserve"> invites capable riders to join a hack or enjoy some cross country jumping as part of their visit to the breeding farm. </w:t>
      </w:r>
      <w:r w:rsidR="003355E6">
        <w:t xml:space="preserve">Meanwhile, </w:t>
      </w:r>
      <w:r w:rsidR="00DC1A75">
        <w:t>racing enthusiast can enjoy exclusive access</w:t>
      </w:r>
      <w:r>
        <w:t xml:space="preserve"> at the famous </w:t>
      </w:r>
      <w:hyperlink r:id="rId17" w:history="1">
        <w:r w:rsidRPr="00592D36">
          <w:rPr>
            <w:rStyle w:val="Hyperlink"/>
          </w:rPr>
          <w:t>Curragh Racecourse</w:t>
        </w:r>
      </w:hyperlink>
      <w:r w:rsidR="00592D36">
        <w:t xml:space="preserve"> to learn how the horses and riders prepare for a race.</w:t>
      </w:r>
    </w:p>
    <w:p w14:paraId="3B64F43E" w14:textId="2AABC720" w:rsidR="00592D36" w:rsidRDefault="00592D36" w:rsidP="00154E18">
      <w:r>
        <w:t xml:space="preserve">From family-friendly equestrian museums to exclusive VIP experiences, Horse Country </w:t>
      </w:r>
      <w:r w:rsidR="000C2AA0">
        <w:t>present</w:t>
      </w:r>
      <w:r w:rsidR="00CE7A98">
        <w:t>s</w:t>
      </w:r>
      <w:r>
        <w:t xml:space="preserve"> the inside track on Ireland’s exceptionally successful history of breeding and racing thoroughbred horses</w:t>
      </w:r>
      <w:r w:rsidR="00F60F24">
        <w:t xml:space="preserve"> and take</w:t>
      </w:r>
      <w:r w:rsidR="00CE7A98">
        <w:t>s</w:t>
      </w:r>
      <w:r w:rsidR="00F60F24">
        <w:t xml:space="preserve"> you into the heart of </w:t>
      </w:r>
      <w:r w:rsidR="000C2AA0">
        <w:t>the island</w:t>
      </w:r>
      <w:r w:rsidR="00F60F24">
        <w:t>’s horse culture</w:t>
      </w:r>
      <w:r>
        <w:t>.</w:t>
      </w:r>
    </w:p>
    <w:p w14:paraId="47A54CA9" w14:textId="65087176" w:rsidR="00424377" w:rsidRPr="00AC44C6" w:rsidRDefault="00E159F7" w:rsidP="00580CFE">
      <w:r>
        <w:t xml:space="preserve">And to complete the experience, </w:t>
      </w:r>
      <w:r w:rsidR="00580CFE">
        <w:t xml:space="preserve">Horse Country has partnered with a range of </w:t>
      </w:r>
      <w:hyperlink r:id="rId18" w:history="1">
        <w:r w:rsidR="00580CFE" w:rsidRPr="00580CFE">
          <w:rPr>
            <w:rStyle w:val="Hyperlink"/>
          </w:rPr>
          <w:t>premium accommodation</w:t>
        </w:r>
      </w:hyperlink>
      <w:r w:rsidR="00580CFE">
        <w:t xml:space="preserve"> providers ensuring </w:t>
      </w:r>
      <w:r>
        <w:t>every great day out is</w:t>
      </w:r>
      <w:r w:rsidR="00580CFE">
        <w:t xml:space="preserve"> rounded off with a stay in a luxury co</w:t>
      </w:r>
      <w:r w:rsidR="00424377" w:rsidRPr="00AC44C6">
        <w:t>untry house</w:t>
      </w:r>
      <w:r w:rsidR="00580CFE">
        <w:t xml:space="preserve"> or authentic Irish </w:t>
      </w:r>
      <w:r w:rsidR="00424377" w:rsidRPr="00AC44C6">
        <w:t>farm.</w:t>
      </w:r>
    </w:p>
    <w:p w14:paraId="4337C9C7" w14:textId="1B02DE1C" w:rsidR="00F60F24" w:rsidRPr="00AC44C6" w:rsidRDefault="00F60F24" w:rsidP="00F60F24">
      <w:r>
        <w:t>While Kildare and Tipperary are the epicentres of racehorse breeding on the island, there are plenty of great equestrian activities to be enjoyed elsewhere. T</w:t>
      </w:r>
      <w:r w:rsidRPr="00AC44C6">
        <w:t xml:space="preserve">he </w:t>
      </w:r>
      <w:hyperlink r:id="rId19" w:history="1">
        <w:r w:rsidRPr="00F60F24">
          <w:rPr>
            <w:rStyle w:val="Hyperlink"/>
          </w:rPr>
          <w:t>Dublin Horse Show</w:t>
        </w:r>
      </w:hyperlink>
      <w:r w:rsidRPr="00F60F24">
        <w:t xml:space="preserve"> </w:t>
      </w:r>
      <w:r>
        <w:t xml:space="preserve">(6–10 August) is </w:t>
      </w:r>
      <w:r w:rsidRPr="00AC44C6">
        <w:t xml:space="preserve">one of Europe’s oldest and most prestigious equestrian events. </w:t>
      </w:r>
      <w:r>
        <w:t>B</w:t>
      </w:r>
      <w:r w:rsidRPr="00AC44C6">
        <w:t>oth a social event and a showcase of Irish talent</w:t>
      </w:r>
      <w:r>
        <w:t>, t</w:t>
      </w:r>
      <w:r w:rsidRPr="00AC44C6">
        <w:t>his five-day celebration of equestrian excellence features international show jumping, stylish Ladies’ Day fashion, family fun and elite horse displays.</w:t>
      </w:r>
    </w:p>
    <w:p w14:paraId="1B6942A4" w14:textId="5A47F3FA" w:rsidR="00146A33" w:rsidRPr="00757DA6" w:rsidRDefault="00757DA6" w:rsidP="00E04CB5">
      <w:r>
        <w:t>The thrill of a day at the races can be enjoyed at a number of festivals</w:t>
      </w:r>
      <w:r w:rsidRPr="00757DA6">
        <w:t xml:space="preserve"> </w:t>
      </w:r>
      <w:r w:rsidRPr="00AC44C6">
        <w:t xml:space="preserve">including </w:t>
      </w:r>
      <w:hyperlink r:id="rId20" w:history="1">
        <w:r w:rsidRPr="00757DA6">
          <w:rPr>
            <w:rStyle w:val="Hyperlink"/>
          </w:rPr>
          <w:t>Galway Races</w:t>
        </w:r>
      </w:hyperlink>
      <w:r w:rsidRPr="00AC44C6">
        <w:t xml:space="preserve">, </w:t>
      </w:r>
      <w:hyperlink r:id="rId21" w:history="1">
        <w:r w:rsidRPr="00757DA6">
          <w:rPr>
            <w:rStyle w:val="Hyperlink"/>
          </w:rPr>
          <w:t>Listowel Harvest Festival</w:t>
        </w:r>
      </w:hyperlink>
      <w:r w:rsidRPr="00AC44C6">
        <w:t xml:space="preserve">, </w:t>
      </w:r>
      <w:hyperlink r:id="rId22" w:history="1">
        <w:r w:rsidRPr="00F049E4">
          <w:rPr>
            <w:rStyle w:val="Hyperlink"/>
          </w:rPr>
          <w:t xml:space="preserve">The Irish Derby at </w:t>
        </w:r>
        <w:r w:rsidR="002E767F" w:rsidRPr="00F049E4">
          <w:rPr>
            <w:rStyle w:val="Hyperlink"/>
          </w:rPr>
          <w:t>T</w:t>
        </w:r>
        <w:r w:rsidRPr="00F049E4">
          <w:rPr>
            <w:rStyle w:val="Hyperlink"/>
          </w:rPr>
          <w:t>he Curragh</w:t>
        </w:r>
      </w:hyperlink>
      <w:r>
        <w:t xml:space="preserve"> and the November Festival of Racing at the </w:t>
      </w:r>
      <w:hyperlink r:id="rId23" w:history="1">
        <w:r w:rsidRPr="002E767F">
          <w:rPr>
            <w:rStyle w:val="Hyperlink"/>
          </w:rPr>
          <w:t>Down Royal</w:t>
        </w:r>
      </w:hyperlink>
      <w:r>
        <w:t>.</w:t>
      </w:r>
    </w:p>
    <w:p w14:paraId="0E9E9E18" w14:textId="6910DE18" w:rsidR="00AB0C35" w:rsidRDefault="00FD5A88" w:rsidP="00442BBB">
      <w:pPr>
        <w:spacing w:line="257" w:lineRule="auto"/>
        <w:contextualSpacing/>
        <w:rPr>
          <w:rFonts w:ascii="Calibri" w:eastAsia="Aptos" w:hAnsi="Calibri" w:cs="Calibri"/>
        </w:rPr>
      </w:pPr>
      <w:r>
        <w:rPr>
          <w:rFonts w:ascii="Calibri" w:eastAsia="Aptos" w:hAnsi="Calibri" w:cs="Calibri"/>
        </w:rPr>
        <w:t xml:space="preserve">Ireland’s gorgeous landscape also makes it the perfect place </w:t>
      </w:r>
      <w:r w:rsidR="00AB4203">
        <w:rPr>
          <w:rFonts w:ascii="Calibri" w:eastAsia="Aptos" w:hAnsi="Calibri" w:cs="Calibri"/>
        </w:rPr>
        <w:t xml:space="preserve">to go horse riding. Mount up and follow scenic country trails through rugged Connemara and Donegal, gallop along windswept beaches on the Wild Atlantic </w:t>
      </w:r>
      <w:r w:rsidR="00CE7A98">
        <w:rPr>
          <w:rFonts w:ascii="Calibri" w:eastAsia="Aptos" w:hAnsi="Calibri" w:cs="Calibri"/>
        </w:rPr>
        <w:t>W</w:t>
      </w:r>
      <w:r w:rsidR="00AB4203">
        <w:rPr>
          <w:rFonts w:ascii="Calibri" w:eastAsia="Aptos" w:hAnsi="Calibri" w:cs="Calibri"/>
        </w:rPr>
        <w:t>ay and the Causeway Coast or experience the excitement of treks along mountain paths.</w:t>
      </w:r>
    </w:p>
    <w:p w14:paraId="15B003A1" w14:textId="77777777" w:rsidR="00AB0C35" w:rsidRDefault="00AB0C35" w:rsidP="00442BBB">
      <w:pPr>
        <w:spacing w:line="257" w:lineRule="auto"/>
        <w:contextualSpacing/>
        <w:rPr>
          <w:rFonts w:ascii="Calibri" w:eastAsia="Aptos" w:hAnsi="Calibri" w:cs="Calibri"/>
        </w:rPr>
      </w:pPr>
    </w:p>
    <w:p w14:paraId="2883F26B" w14:textId="2BA3940D" w:rsidR="00AB0C35" w:rsidRDefault="00AB4203" w:rsidP="00442BBB">
      <w:pPr>
        <w:spacing w:line="257" w:lineRule="auto"/>
        <w:contextualSpacing/>
        <w:rPr>
          <w:rFonts w:ascii="Calibri" w:eastAsia="Aptos" w:hAnsi="Calibri" w:cs="Calibri"/>
        </w:rPr>
      </w:pPr>
      <w:r>
        <w:rPr>
          <w:rFonts w:ascii="Calibri" w:eastAsia="Aptos" w:hAnsi="Calibri" w:cs="Calibri"/>
        </w:rPr>
        <w:lastRenderedPageBreak/>
        <w:t xml:space="preserve">For the </w:t>
      </w:r>
      <w:r w:rsidR="00DC1A75">
        <w:rPr>
          <w:rFonts w:ascii="Calibri" w:eastAsia="Aptos" w:hAnsi="Calibri" w:cs="Calibri"/>
        </w:rPr>
        <w:t>less experienced</w:t>
      </w:r>
      <w:r>
        <w:rPr>
          <w:rFonts w:ascii="Calibri" w:eastAsia="Aptos" w:hAnsi="Calibri" w:cs="Calibri"/>
        </w:rPr>
        <w:t>, there are still loads of opportunities to enjoy pony riding</w:t>
      </w:r>
      <w:r w:rsidR="008024D5">
        <w:rPr>
          <w:rFonts w:ascii="Calibri" w:eastAsia="Aptos" w:hAnsi="Calibri" w:cs="Calibri"/>
        </w:rPr>
        <w:t xml:space="preserve"> with riding schools up and down the island offering guided treks</w:t>
      </w:r>
      <w:r w:rsidR="000C2AA0">
        <w:rPr>
          <w:rFonts w:ascii="Calibri" w:eastAsia="Aptos" w:hAnsi="Calibri" w:cs="Calibri"/>
        </w:rPr>
        <w:t xml:space="preserve">. Or to combine the equestrian with the elegant, seek out the heritage rides available at </w:t>
      </w:r>
      <w:r w:rsidR="000C2AA0" w:rsidRPr="000C2AA0">
        <w:rPr>
          <w:rFonts w:ascii="Calibri" w:eastAsia="Aptos" w:hAnsi="Calibri" w:cs="Calibri"/>
        </w:rPr>
        <w:t xml:space="preserve">historic estates like </w:t>
      </w:r>
      <w:hyperlink r:id="rId24" w:history="1">
        <w:r w:rsidR="000C2AA0" w:rsidRPr="008024D5">
          <w:rPr>
            <w:rStyle w:val="Hyperlink"/>
            <w:rFonts w:ascii="Calibri" w:eastAsia="Aptos" w:hAnsi="Calibri" w:cs="Calibri"/>
          </w:rPr>
          <w:t>Mount Juliet</w:t>
        </w:r>
      </w:hyperlink>
      <w:r w:rsidR="000C2AA0" w:rsidRPr="000C2AA0">
        <w:rPr>
          <w:rFonts w:ascii="Calibri" w:eastAsia="Aptos" w:hAnsi="Calibri" w:cs="Calibri"/>
        </w:rPr>
        <w:t xml:space="preserve"> and </w:t>
      </w:r>
      <w:hyperlink r:id="rId25" w:history="1">
        <w:r w:rsidR="000C2AA0" w:rsidRPr="000716E3">
          <w:rPr>
            <w:rStyle w:val="Hyperlink"/>
            <w:rFonts w:ascii="Calibri" w:eastAsia="Aptos" w:hAnsi="Calibri" w:cs="Calibri"/>
          </w:rPr>
          <w:t>Castle Leslie</w:t>
        </w:r>
      </w:hyperlink>
      <w:r w:rsidR="003F2624">
        <w:rPr>
          <w:rFonts w:ascii="Calibri" w:eastAsia="Aptos" w:hAnsi="Calibri" w:cs="Calibri"/>
        </w:rPr>
        <w:t>.</w:t>
      </w:r>
      <w:r w:rsidR="000C2AA0" w:rsidRPr="000C2AA0">
        <w:rPr>
          <w:rFonts w:ascii="Calibri" w:eastAsia="Aptos" w:hAnsi="Calibri" w:cs="Calibri"/>
        </w:rPr>
        <w:t xml:space="preserve"> </w:t>
      </w:r>
      <w:r>
        <w:rPr>
          <w:rFonts w:ascii="Calibri" w:eastAsia="Aptos" w:hAnsi="Calibri" w:cs="Calibri"/>
        </w:rPr>
        <w:t xml:space="preserve"> </w:t>
      </w:r>
    </w:p>
    <w:p w14:paraId="013C646B" w14:textId="77777777" w:rsidR="00AB0C35" w:rsidRDefault="00AB0C35" w:rsidP="00442BBB">
      <w:pPr>
        <w:spacing w:line="257" w:lineRule="auto"/>
        <w:contextualSpacing/>
        <w:rPr>
          <w:rFonts w:ascii="Calibri" w:eastAsia="Aptos" w:hAnsi="Calibri" w:cs="Calibri"/>
        </w:rPr>
      </w:pPr>
    </w:p>
    <w:p w14:paraId="2751137B" w14:textId="1DCAD8FA" w:rsidR="003F2624" w:rsidRPr="003E0284" w:rsidRDefault="003F2624" w:rsidP="00442BBB">
      <w:pPr>
        <w:spacing w:line="257" w:lineRule="auto"/>
        <w:contextualSpacing/>
        <w:rPr>
          <w:rFonts w:ascii="Calibri" w:eastAsia="Aptos" w:hAnsi="Calibri" w:cs="Calibri"/>
        </w:rPr>
      </w:pPr>
      <w:r>
        <w:rPr>
          <w:rFonts w:ascii="Calibri" w:eastAsia="Aptos" w:hAnsi="Calibri" w:cs="Calibri"/>
        </w:rPr>
        <w:t xml:space="preserve">With the launch of Horse Country, </w:t>
      </w:r>
      <w:r w:rsidRPr="003F2624">
        <w:rPr>
          <w:rFonts w:ascii="Calibri" w:eastAsia="Aptos" w:hAnsi="Calibri" w:cs="Calibri"/>
        </w:rPr>
        <w:t xml:space="preserve">Ireland </w:t>
      </w:r>
      <w:r>
        <w:rPr>
          <w:rFonts w:ascii="Calibri" w:eastAsia="Aptos" w:hAnsi="Calibri" w:cs="Calibri"/>
        </w:rPr>
        <w:t xml:space="preserve">has further elevated what it can offer horse lovers </w:t>
      </w:r>
      <w:r w:rsidR="003170A2">
        <w:rPr>
          <w:rFonts w:ascii="Calibri" w:eastAsia="Aptos" w:hAnsi="Calibri" w:cs="Calibri"/>
        </w:rPr>
        <w:t xml:space="preserve">combining </w:t>
      </w:r>
      <w:r w:rsidRPr="003F2624">
        <w:rPr>
          <w:rFonts w:ascii="Calibri" w:eastAsia="Aptos" w:hAnsi="Calibri" w:cs="Calibri"/>
        </w:rPr>
        <w:t xml:space="preserve">world-class </w:t>
      </w:r>
      <w:r w:rsidR="003170A2">
        <w:rPr>
          <w:rFonts w:ascii="Calibri" w:eastAsia="Aptos" w:hAnsi="Calibri" w:cs="Calibri"/>
        </w:rPr>
        <w:t>equestrian experiences</w:t>
      </w:r>
      <w:r w:rsidRPr="003F2624">
        <w:rPr>
          <w:rFonts w:ascii="Calibri" w:eastAsia="Aptos" w:hAnsi="Calibri" w:cs="Calibri"/>
        </w:rPr>
        <w:t xml:space="preserve"> with heritage, </w:t>
      </w:r>
      <w:r w:rsidR="003170A2">
        <w:rPr>
          <w:rFonts w:ascii="Calibri" w:eastAsia="Aptos" w:hAnsi="Calibri" w:cs="Calibri"/>
        </w:rPr>
        <w:t xml:space="preserve">heart </w:t>
      </w:r>
      <w:r w:rsidRPr="003F2624">
        <w:rPr>
          <w:rFonts w:ascii="Calibri" w:eastAsia="Aptos" w:hAnsi="Calibri" w:cs="Calibri"/>
        </w:rPr>
        <w:t>and a whole lot of horsepower.</w:t>
      </w:r>
    </w:p>
    <w:p w14:paraId="152E9954" w14:textId="77777777" w:rsidR="00442BBB" w:rsidRPr="003E0284" w:rsidRDefault="00442BBB" w:rsidP="00442BBB">
      <w:pPr>
        <w:spacing w:line="257" w:lineRule="auto"/>
        <w:contextualSpacing/>
        <w:rPr>
          <w:rFonts w:ascii="Calibri" w:eastAsia="Aptos" w:hAnsi="Calibri" w:cs="Calibri"/>
        </w:rPr>
      </w:pPr>
    </w:p>
    <w:p w14:paraId="5C37B3C2" w14:textId="691453E6" w:rsidR="006955FE" w:rsidRPr="00A54D32" w:rsidRDefault="003568FD" w:rsidP="00A54D32">
      <w:hyperlink r:id="rId26" w:history="1">
        <w:r w:rsidRPr="00A3750C">
          <w:rPr>
            <w:rStyle w:val="Hyperlink"/>
          </w:rPr>
          <w:t>www.ireland.com</w:t>
        </w:r>
      </w:hyperlink>
    </w:p>
    <w:sectPr w:rsidR="006955FE" w:rsidRPr="00A54D32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155AA" w14:textId="77777777" w:rsidR="00413176" w:rsidRDefault="00413176" w:rsidP="008B6290">
      <w:pPr>
        <w:spacing w:after="0" w:line="240" w:lineRule="auto"/>
      </w:pPr>
      <w:r>
        <w:separator/>
      </w:r>
    </w:p>
  </w:endnote>
  <w:endnote w:type="continuationSeparator" w:id="0">
    <w:p w14:paraId="32840DE0" w14:textId="77777777" w:rsidR="00413176" w:rsidRDefault="00413176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0F21D" w14:textId="77777777" w:rsidR="00413176" w:rsidRDefault="00413176" w:rsidP="008B6290">
      <w:pPr>
        <w:spacing w:after="0" w:line="240" w:lineRule="auto"/>
      </w:pPr>
      <w:r>
        <w:separator/>
      </w:r>
    </w:p>
  </w:footnote>
  <w:footnote w:type="continuationSeparator" w:id="0">
    <w:p w14:paraId="0E7DEE93" w14:textId="77777777" w:rsidR="00413176" w:rsidRDefault="00413176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16"/>
  </w:num>
  <w:num w:numId="4" w16cid:durableId="134564392">
    <w:abstractNumId w:val="26"/>
  </w:num>
  <w:num w:numId="5" w16cid:durableId="325789571">
    <w:abstractNumId w:val="57"/>
  </w:num>
  <w:num w:numId="6" w16cid:durableId="648823913">
    <w:abstractNumId w:val="55"/>
  </w:num>
  <w:num w:numId="7" w16cid:durableId="644235930">
    <w:abstractNumId w:val="38"/>
  </w:num>
  <w:num w:numId="8" w16cid:durableId="1559049865">
    <w:abstractNumId w:val="22"/>
  </w:num>
  <w:num w:numId="9" w16cid:durableId="125065349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9"/>
  </w:num>
  <w:num w:numId="11" w16cid:durableId="1451509091">
    <w:abstractNumId w:val="49"/>
  </w:num>
  <w:num w:numId="12" w16cid:durableId="573009062">
    <w:abstractNumId w:val="51"/>
  </w:num>
  <w:num w:numId="13" w16cid:durableId="7474648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6"/>
  </w:num>
  <w:num w:numId="17" w16cid:durableId="53547795">
    <w:abstractNumId w:val="52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9"/>
  </w:num>
  <w:num w:numId="20" w16cid:durableId="718289419">
    <w:abstractNumId w:val="24"/>
  </w:num>
  <w:num w:numId="21" w16cid:durableId="681124671">
    <w:abstractNumId w:val="44"/>
  </w:num>
  <w:num w:numId="22" w16cid:durableId="316805630">
    <w:abstractNumId w:val="59"/>
  </w:num>
  <w:num w:numId="23" w16cid:durableId="68430002">
    <w:abstractNumId w:val="18"/>
  </w:num>
  <w:num w:numId="24" w16cid:durableId="1751848891">
    <w:abstractNumId w:val="33"/>
  </w:num>
  <w:num w:numId="25" w16cid:durableId="573395308">
    <w:abstractNumId w:val="39"/>
  </w:num>
  <w:num w:numId="26" w16cid:durableId="1243027530">
    <w:abstractNumId w:val="11"/>
  </w:num>
  <w:num w:numId="27" w16cid:durableId="247349511">
    <w:abstractNumId w:val="28"/>
  </w:num>
  <w:num w:numId="28" w16cid:durableId="1441416666">
    <w:abstractNumId w:val="31"/>
  </w:num>
  <w:num w:numId="29" w16cid:durableId="1765691249">
    <w:abstractNumId w:val="20"/>
  </w:num>
  <w:num w:numId="30" w16cid:durableId="2006594447">
    <w:abstractNumId w:val="42"/>
  </w:num>
  <w:num w:numId="31" w16cid:durableId="1193494503">
    <w:abstractNumId w:val="60"/>
  </w:num>
  <w:num w:numId="32" w16cid:durableId="1639873449">
    <w:abstractNumId w:val="37"/>
  </w:num>
  <w:num w:numId="33" w16cid:durableId="40716184">
    <w:abstractNumId w:val="50"/>
  </w:num>
  <w:num w:numId="34" w16cid:durableId="382022426">
    <w:abstractNumId w:val="4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5"/>
  </w:num>
  <w:num w:numId="36" w16cid:durableId="360202294">
    <w:abstractNumId w:val="45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43"/>
  </w:num>
  <w:num w:numId="42" w16cid:durableId="2035568056">
    <w:abstractNumId w:val="41"/>
  </w:num>
  <w:num w:numId="43" w16cid:durableId="736319760">
    <w:abstractNumId w:val="1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32"/>
  </w:num>
  <w:num w:numId="45" w16cid:durableId="1646858133">
    <w:abstractNumId w:val="23"/>
  </w:num>
  <w:num w:numId="46" w16cid:durableId="1414005728">
    <w:abstractNumId w:val="47"/>
  </w:num>
  <w:num w:numId="47" w16cid:durableId="1106391411">
    <w:abstractNumId w:val="30"/>
  </w:num>
  <w:num w:numId="48" w16cid:durableId="2033454118">
    <w:abstractNumId w:val="58"/>
  </w:num>
  <w:num w:numId="49" w16cid:durableId="589392878">
    <w:abstractNumId w:val="53"/>
  </w:num>
  <w:num w:numId="50" w16cid:durableId="887105657">
    <w:abstractNumId w:val="6"/>
  </w:num>
  <w:num w:numId="51" w16cid:durableId="659892536">
    <w:abstractNumId w:val="48"/>
  </w:num>
  <w:num w:numId="52" w16cid:durableId="1723945509">
    <w:abstractNumId w:val="14"/>
  </w:num>
  <w:num w:numId="53" w16cid:durableId="78303987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56"/>
  </w:num>
  <w:num w:numId="55" w16cid:durableId="1108699514">
    <w:abstractNumId w:val="14"/>
  </w:num>
  <w:num w:numId="56" w16cid:durableId="1192960101">
    <w:abstractNumId w:val="35"/>
  </w:num>
  <w:num w:numId="57" w16cid:durableId="1652633818">
    <w:abstractNumId w:val="12"/>
  </w:num>
  <w:num w:numId="58" w16cid:durableId="18746413">
    <w:abstractNumId w:val="13"/>
  </w:num>
  <w:num w:numId="59" w16cid:durableId="1858932974">
    <w:abstractNumId w:val="8"/>
  </w:num>
  <w:num w:numId="60" w16cid:durableId="581991400">
    <w:abstractNumId w:val="21"/>
  </w:num>
  <w:num w:numId="61" w16cid:durableId="642081920">
    <w:abstractNumId w:val="46"/>
  </w:num>
  <w:num w:numId="62" w16cid:durableId="290402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1781D"/>
    <w:rsid w:val="00023A7B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50DFC"/>
    <w:rsid w:val="000532A6"/>
    <w:rsid w:val="00053F2D"/>
    <w:rsid w:val="000559B8"/>
    <w:rsid w:val="000609B1"/>
    <w:rsid w:val="0006140C"/>
    <w:rsid w:val="00063B52"/>
    <w:rsid w:val="0006556F"/>
    <w:rsid w:val="00065DB7"/>
    <w:rsid w:val="00066645"/>
    <w:rsid w:val="0006771C"/>
    <w:rsid w:val="00067982"/>
    <w:rsid w:val="000716E3"/>
    <w:rsid w:val="000778C9"/>
    <w:rsid w:val="00077AF1"/>
    <w:rsid w:val="0008085B"/>
    <w:rsid w:val="00087631"/>
    <w:rsid w:val="00090495"/>
    <w:rsid w:val="0009258E"/>
    <w:rsid w:val="000971B6"/>
    <w:rsid w:val="00097451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2AA0"/>
    <w:rsid w:val="000D001B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AB2"/>
    <w:rsid w:val="00100C70"/>
    <w:rsid w:val="0010471D"/>
    <w:rsid w:val="00104AC3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6A33"/>
    <w:rsid w:val="00147683"/>
    <w:rsid w:val="001542C7"/>
    <w:rsid w:val="00154E18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90542"/>
    <w:rsid w:val="0019517E"/>
    <w:rsid w:val="001977C5"/>
    <w:rsid w:val="001A0001"/>
    <w:rsid w:val="001A04C6"/>
    <w:rsid w:val="001A0C8A"/>
    <w:rsid w:val="001A1D5D"/>
    <w:rsid w:val="001A4327"/>
    <w:rsid w:val="001A5258"/>
    <w:rsid w:val="001A58A0"/>
    <w:rsid w:val="001A5D1A"/>
    <w:rsid w:val="001A73E7"/>
    <w:rsid w:val="001B2D48"/>
    <w:rsid w:val="001B3123"/>
    <w:rsid w:val="001B3EC1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4818"/>
    <w:rsid w:val="001F53CC"/>
    <w:rsid w:val="00200F43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3615"/>
    <w:rsid w:val="002A6C42"/>
    <w:rsid w:val="002A6C59"/>
    <w:rsid w:val="002B24F0"/>
    <w:rsid w:val="002B4075"/>
    <w:rsid w:val="002B635A"/>
    <w:rsid w:val="002C4A23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1C92"/>
    <w:rsid w:val="003A4C41"/>
    <w:rsid w:val="003B110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D3045"/>
    <w:rsid w:val="003D51DC"/>
    <w:rsid w:val="003E0284"/>
    <w:rsid w:val="003E1139"/>
    <w:rsid w:val="003E3284"/>
    <w:rsid w:val="003E6D4E"/>
    <w:rsid w:val="003E6E26"/>
    <w:rsid w:val="003F0290"/>
    <w:rsid w:val="003F158A"/>
    <w:rsid w:val="003F2624"/>
    <w:rsid w:val="003F3A3D"/>
    <w:rsid w:val="003F3EA6"/>
    <w:rsid w:val="003F4AE0"/>
    <w:rsid w:val="003F7417"/>
    <w:rsid w:val="00400B57"/>
    <w:rsid w:val="00401273"/>
    <w:rsid w:val="00401ADA"/>
    <w:rsid w:val="00403A5A"/>
    <w:rsid w:val="00404B13"/>
    <w:rsid w:val="00404D32"/>
    <w:rsid w:val="0041213A"/>
    <w:rsid w:val="00413176"/>
    <w:rsid w:val="00414419"/>
    <w:rsid w:val="00414D62"/>
    <w:rsid w:val="004159BD"/>
    <w:rsid w:val="004167A7"/>
    <w:rsid w:val="00416CDF"/>
    <w:rsid w:val="00417CF2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200"/>
    <w:rsid w:val="00442BBB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763F4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500873"/>
    <w:rsid w:val="00502891"/>
    <w:rsid w:val="00504EB5"/>
    <w:rsid w:val="005052C4"/>
    <w:rsid w:val="00507CED"/>
    <w:rsid w:val="00520324"/>
    <w:rsid w:val="005336F4"/>
    <w:rsid w:val="00535C5C"/>
    <w:rsid w:val="00536170"/>
    <w:rsid w:val="00536C58"/>
    <w:rsid w:val="00542BF3"/>
    <w:rsid w:val="005445F8"/>
    <w:rsid w:val="00545AB9"/>
    <w:rsid w:val="00546220"/>
    <w:rsid w:val="00546FDF"/>
    <w:rsid w:val="00554895"/>
    <w:rsid w:val="0055686B"/>
    <w:rsid w:val="00570785"/>
    <w:rsid w:val="00570ECC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908F9"/>
    <w:rsid w:val="005915B6"/>
    <w:rsid w:val="00591E13"/>
    <w:rsid w:val="00592CBD"/>
    <w:rsid w:val="00592D36"/>
    <w:rsid w:val="005950FD"/>
    <w:rsid w:val="00596AD9"/>
    <w:rsid w:val="00596F0D"/>
    <w:rsid w:val="005A1EC5"/>
    <w:rsid w:val="005A49E0"/>
    <w:rsid w:val="005A7E18"/>
    <w:rsid w:val="005B2733"/>
    <w:rsid w:val="005B5EBD"/>
    <w:rsid w:val="005B63B0"/>
    <w:rsid w:val="005B72D7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55FE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1E4F"/>
    <w:rsid w:val="006D283C"/>
    <w:rsid w:val="006D37EC"/>
    <w:rsid w:val="006E05E9"/>
    <w:rsid w:val="006E19FC"/>
    <w:rsid w:val="006E588B"/>
    <w:rsid w:val="006E5F81"/>
    <w:rsid w:val="006E67A4"/>
    <w:rsid w:val="006E6AD6"/>
    <w:rsid w:val="006F0B09"/>
    <w:rsid w:val="006F1FB2"/>
    <w:rsid w:val="006F7911"/>
    <w:rsid w:val="00702F4B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1B27"/>
    <w:rsid w:val="007A5598"/>
    <w:rsid w:val="007A619F"/>
    <w:rsid w:val="007B05B5"/>
    <w:rsid w:val="007B11C0"/>
    <w:rsid w:val="007B1BA2"/>
    <w:rsid w:val="007B1EAD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EA1"/>
    <w:rsid w:val="008773B0"/>
    <w:rsid w:val="0088197F"/>
    <w:rsid w:val="00885300"/>
    <w:rsid w:val="00886450"/>
    <w:rsid w:val="008908D6"/>
    <w:rsid w:val="0089159B"/>
    <w:rsid w:val="008916BA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25D52"/>
    <w:rsid w:val="00930591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458E"/>
    <w:rsid w:val="009E7383"/>
    <w:rsid w:val="009F0F02"/>
    <w:rsid w:val="00A019F7"/>
    <w:rsid w:val="00A02350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B2D"/>
    <w:rsid w:val="00A35D4C"/>
    <w:rsid w:val="00A369A4"/>
    <w:rsid w:val="00A45603"/>
    <w:rsid w:val="00A46B61"/>
    <w:rsid w:val="00A526D2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A82"/>
    <w:rsid w:val="00A74EC7"/>
    <w:rsid w:val="00A77BB3"/>
    <w:rsid w:val="00A80ABB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59D9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F0602"/>
    <w:rsid w:val="00AF0637"/>
    <w:rsid w:val="00AF2620"/>
    <w:rsid w:val="00AF3216"/>
    <w:rsid w:val="00AF503A"/>
    <w:rsid w:val="00AF592A"/>
    <w:rsid w:val="00B01D20"/>
    <w:rsid w:val="00B0236A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4704F"/>
    <w:rsid w:val="00B502AB"/>
    <w:rsid w:val="00B52B2F"/>
    <w:rsid w:val="00B52DDB"/>
    <w:rsid w:val="00B54859"/>
    <w:rsid w:val="00B55930"/>
    <w:rsid w:val="00B661A0"/>
    <w:rsid w:val="00B66B42"/>
    <w:rsid w:val="00B66FDA"/>
    <w:rsid w:val="00B67105"/>
    <w:rsid w:val="00B71AA5"/>
    <w:rsid w:val="00B72947"/>
    <w:rsid w:val="00B73930"/>
    <w:rsid w:val="00B749A8"/>
    <w:rsid w:val="00B76A10"/>
    <w:rsid w:val="00B77461"/>
    <w:rsid w:val="00B77D8E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56E2"/>
    <w:rsid w:val="00C1627F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0D11"/>
    <w:rsid w:val="00C918EC"/>
    <w:rsid w:val="00C9446F"/>
    <w:rsid w:val="00C97C06"/>
    <w:rsid w:val="00CA136A"/>
    <w:rsid w:val="00CA141F"/>
    <w:rsid w:val="00CA2549"/>
    <w:rsid w:val="00CA2945"/>
    <w:rsid w:val="00CA3162"/>
    <w:rsid w:val="00CA37BD"/>
    <w:rsid w:val="00CA609B"/>
    <w:rsid w:val="00CB1A57"/>
    <w:rsid w:val="00CB3574"/>
    <w:rsid w:val="00CB403B"/>
    <w:rsid w:val="00CB44BD"/>
    <w:rsid w:val="00CC08A3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13EC8"/>
    <w:rsid w:val="00D153B4"/>
    <w:rsid w:val="00D16664"/>
    <w:rsid w:val="00D174D2"/>
    <w:rsid w:val="00D20341"/>
    <w:rsid w:val="00D241AF"/>
    <w:rsid w:val="00D25184"/>
    <w:rsid w:val="00D303A8"/>
    <w:rsid w:val="00D31284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6097"/>
    <w:rsid w:val="00D51FDE"/>
    <w:rsid w:val="00D52093"/>
    <w:rsid w:val="00D524F0"/>
    <w:rsid w:val="00D56F31"/>
    <w:rsid w:val="00D61301"/>
    <w:rsid w:val="00D6172C"/>
    <w:rsid w:val="00D62685"/>
    <w:rsid w:val="00D62764"/>
    <w:rsid w:val="00D639E2"/>
    <w:rsid w:val="00D649AC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3659"/>
    <w:rsid w:val="00DA45EA"/>
    <w:rsid w:val="00DB015F"/>
    <w:rsid w:val="00DB55E7"/>
    <w:rsid w:val="00DB5FE4"/>
    <w:rsid w:val="00DC1A75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A7D"/>
    <w:rsid w:val="00E04CB5"/>
    <w:rsid w:val="00E05079"/>
    <w:rsid w:val="00E067A7"/>
    <w:rsid w:val="00E13024"/>
    <w:rsid w:val="00E159F7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348A3"/>
    <w:rsid w:val="00E35751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90F02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ECD"/>
    <w:rsid w:val="00EC08A5"/>
    <w:rsid w:val="00EC1892"/>
    <w:rsid w:val="00EC1925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5875"/>
    <w:rsid w:val="00EE6701"/>
    <w:rsid w:val="00EF0D04"/>
    <w:rsid w:val="00EF19C4"/>
    <w:rsid w:val="00EF529A"/>
    <w:rsid w:val="00EF6EC6"/>
    <w:rsid w:val="00F027D8"/>
    <w:rsid w:val="00F049E4"/>
    <w:rsid w:val="00F050E6"/>
    <w:rsid w:val="00F05112"/>
    <w:rsid w:val="00F06692"/>
    <w:rsid w:val="00F07B4B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1125"/>
    <w:rsid w:val="00F51752"/>
    <w:rsid w:val="00F556AD"/>
    <w:rsid w:val="00F5705F"/>
    <w:rsid w:val="00F5769B"/>
    <w:rsid w:val="00F57EB3"/>
    <w:rsid w:val="00F60C45"/>
    <w:rsid w:val="00F60F24"/>
    <w:rsid w:val="00F6439A"/>
    <w:rsid w:val="00F64CDF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2259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169A"/>
    <w:rsid w:val="00FC2C04"/>
    <w:rsid w:val="00FC2C5F"/>
    <w:rsid w:val="00FC5CF1"/>
    <w:rsid w:val="00FC61DB"/>
    <w:rsid w:val="00FC6F88"/>
    <w:rsid w:val="00FC7457"/>
    <w:rsid w:val="00FC7B5A"/>
    <w:rsid w:val="00FD2381"/>
    <w:rsid w:val="00FD5A88"/>
    <w:rsid w:val="00FD65C7"/>
    <w:rsid w:val="00FD726E"/>
    <w:rsid w:val="00FE0286"/>
    <w:rsid w:val="00FE44B9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horsecountry.ie/blog/experiences/the-jessica-harrington-racing-experience/" TargetMode="External"/><Relationship Id="rId18" Type="http://schemas.openxmlformats.org/officeDocument/2006/relationships/hyperlink" Target="https://horsecountry.ie/where-to-stay-page/" TargetMode="External"/><Relationship Id="rId26" Type="http://schemas.openxmlformats.org/officeDocument/2006/relationships/hyperlink" Target="http://www.irelan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hri.ie/festivals-and-events/listowel-harvest-festival" TargetMode="Externa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horsecountry.ie/blog/experiences/jp-murtagh-racing/" TargetMode="External"/><Relationship Id="rId17" Type="http://schemas.openxmlformats.org/officeDocument/2006/relationships/hyperlink" Target="https://horsecountry.ie/blog/experiences/the-curragh-behind-the-scenes-2/" TargetMode="External"/><Relationship Id="rId25" Type="http://schemas.openxmlformats.org/officeDocument/2006/relationships/hyperlink" Target="https://www.castleleslie.com/equestrian/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horsecountry.ie/blog/experiences/crossogue-equestrian/" TargetMode="External"/><Relationship Id="rId20" Type="http://schemas.openxmlformats.org/officeDocument/2006/relationships/hyperlink" Target="https://galwayraces.com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oolmore.com/farms/ballydoyle/pages/aidan-obrien/" TargetMode="External"/><Relationship Id="rId24" Type="http://schemas.openxmlformats.org/officeDocument/2006/relationships/hyperlink" Target="https://www.mountjuliet.ie/activities/equestrian/" TargetMode="External"/><Relationship Id="rId32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s://irishnationalstud.ie/" TargetMode="External"/><Relationship Id="rId23" Type="http://schemas.openxmlformats.org/officeDocument/2006/relationships/hyperlink" Target="https://downroyal.com/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horsecountry.ie/" TargetMode="External"/><Relationship Id="rId19" Type="http://schemas.openxmlformats.org/officeDocument/2006/relationships/hyperlink" Target="https://www.dublinhorseshow.com/" TargetMode="External"/><Relationship Id="rId31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oolmore.com/farms/ireland/" TargetMode="External"/><Relationship Id="rId22" Type="http://schemas.openxmlformats.org/officeDocument/2006/relationships/hyperlink" Target="https://www.curragh.ie/event/irish-derby/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2988E2B2-51A9-4AC3-A514-3C8208EBD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46da7-ed9a-409c-bdd7-39bcac4d9287"/>
    <ds:schemaRef ds:uri="a1bfa281-f018-49e2-8151-2d24733a9a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604363-6B62-40E2-BC39-FE514E75E0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C4D05C-C6A1-4EF1-A406-E186F9BAFB71}">
  <ds:schemaRefs>
    <ds:schemaRef ds:uri="http://purl.org/dc/elements/1.1/"/>
    <ds:schemaRef ds:uri="http://schemas.microsoft.com/office/infopath/2007/PartnerControls"/>
    <ds:schemaRef ds:uri="a1bfa281-f018-49e2-8151-2d24733a9a68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b5746da7-ed9a-409c-bdd7-39bcac4d928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669</Words>
  <Characters>3817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Maria Molony</cp:lastModifiedBy>
  <cp:revision>2</cp:revision>
  <dcterms:created xsi:type="dcterms:W3CDTF">2025-06-04T11:17:00Z</dcterms:created>
  <dcterms:modified xsi:type="dcterms:W3CDTF">2025-06-04T11:17:00Z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